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79A" w:rsidRPr="00DE4FD1" w:rsidRDefault="00C2479A" w:rsidP="00C2479A">
      <w:pPr>
        <w:rPr>
          <w:b/>
        </w:rPr>
      </w:pPr>
      <w:r w:rsidRPr="00DE4FD1">
        <w:rPr>
          <w:b/>
        </w:rPr>
        <w:t>Consent Form for Safe Visits to</w:t>
      </w:r>
      <w:proofErr w:type="gramStart"/>
      <w:r w:rsidRPr="00DE4FD1">
        <w:rPr>
          <w:b/>
        </w:rPr>
        <w:t>:_</w:t>
      </w:r>
      <w:proofErr w:type="gramEnd"/>
      <w:r w:rsidRPr="00DE4FD1">
        <w:rPr>
          <w:b/>
        </w:rPr>
        <w:t>_________________ (Home or Service)</w:t>
      </w:r>
    </w:p>
    <w:p w:rsidR="00C2479A" w:rsidRPr="00964360" w:rsidRDefault="00C2479A" w:rsidP="00C2479A">
      <w:pPr>
        <w:rPr>
          <w:sz w:val="21"/>
          <w:szCs w:val="21"/>
        </w:rPr>
      </w:pPr>
      <w:r w:rsidRPr="00964360">
        <w:rPr>
          <w:sz w:val="21"/>
          <w:szCs w:val="21"/>
        </w:rPr>
        <w:t>We will always facilitate residents and their families and friends seeing each other where it is safe to do so. The following principles will be applied for visits to homes and services:</w:t>
      </w:r>
    </w:p>
    <w:p w:rsidR="00C2479A" w:rsidRPr="00964360" w:rsidRDefault="00C2479A" w:rsidP="00964360">
      <w:pPr>
        <w:pStyle w:val="ListParagraph"/>
        <w:numPr>
          <w:ilvl w:val="0"/>
          <w:numId w:val="1"/>
        </w:numPr>
        <w:ind w:left="360"/>
        <w:rPr>
          <w:sz w:val="21"/>
          <w:szCs w:val="21"/>
        </w:rPr>
      </w:pPr>
      <w:r w:rsidRPr="00964360">
        <w:rPr>
          <w:sz w:val="21"/>
          <w:szCs w:val="21"/>
        </w:rPr>
        <w:t>All visitors must confirm that they:</w:t>
      </w:r>
    </w:p>
    <w:p w:rsidR="00C2479A" w:rsidRPr="00964360" w:rsidRDefault="00C2479A" w:rsidP="00964360">
      <w:pPr>
        <w:pStyle w:val="ListParagraph"/>
        <w:numPr>
          <w:ilvl w:val="1"/>
          <w:numId w:val="1"/>
        </w:numPr>
        <w:spacing w:after="0" w:line="240" w:lineRule="auto"/>
        <w:ind w:left="1014"/>
        <w:rPr>
          <w:sz w:val="21"/>
          <w:szCs w:val="21"/>
        </w:rPr>
      </w:pPr>
      <w:r w:rsidRPr="00964360">
        <w:rPr>
          <w:sz w:val="21"/>
          <w:szCs w:val="21"/>
        </w:rPr>
        <w:t xml:space="preserve">are </w:t>
      </w:r>
      <w:r w:rsidR="00964360" w:rsidRPr="00964360">
        <w:rPr>
          <w:sz w:val="21"/>
          <w:szCs w:val="21"/>
        </w:rPr>
        <w:t xml:space="preserve">not showing symptoms of </w:t>
      </w:r>
      <w:proofErr w:type="spellStart"/>
      <w:r w:rsidR="00964360" w:rsidRPr="00964360">
        <w:rPr>
          <w:sz w:val="21"/>
          <w:szCs w:val="21"/>
        </w:rPr>
        <w:t>covid</w:t>
      </w:r>
      <w:proofErr w:type="spellEnd"/>
      <w:r w:rsidRPr="00964360">
        <w:rPr>
          <w:sz w:val="21"/>
          <w:szCs w:val="21"/>
        </w:rPr>
        <w:t xml:space="preserve"> (recent onset of continuous cough, high temperature, loss of or change in normal sense of taste or smell)</w:t>
      </w:r>
    </w:p>
    <w:p w:rsidR="00C2479A" w:rsidRPr="00964360" w:rsidRDefault="00C2479A" w:rsidP="00964360">
      <w:pPr>
        <w:pStyle w:val="ListParagraph"/>
        <w:numPr>
          <w:ilvl w:val="1"/>
          <w:numId w:val="1"/>
        </w:numPr>
        <w:spacing w:after="0" w:line="240" w:lineRule="auto"/>
        <w:ind w:left="1014"/>
        <w:rPr>
          <w:sz w:val="21"/>
          <w:szCs w:val="21"/>
        </w:rPr>
      </w:pPr>
      <w:proofErr w:type="gramStart"/>
      <w:r w:rsidRPr="00964360">
        <w:rPr>
          <w:sz w:val="21"/>
          <w:szCs w:val="21"/>
        </w:rPr>
        <w:t>have</w:t>
      </w:r>
      <w:proofErr w:type="gramEnd"/>
      <w:r w:rsidRPr="00964360">
        <w:rPr>
          <w:sz w:val="21"/>
          <w:szCs w:val="21"/>
        </w:rPr>
        <w:t xml:space="preserve"> not been in contact with </w:t>
      </w:r>
      <w:r w:rsidR="00964360" w:rsidRPr="00964360">
        <w:rPr>
          <w:sz w:val="21"/>
          <w:szCs w:val="21"/>
        </w:rPr>
        <w:t xml:space="preserve">anyone believed to have </w:t>
      </w:r>
      <w:proofErr w:type="spellStart"/>
      <w:r w:rsidR="00964360" w:rsidRPr="00964360">
        <w:rPr>
          <w:sz w:val="21"/>
          <w:szCs w:val="21"/>
        </w:rPr>
        <w:t>covid</w:t>
      </w:r>
      <w:proofErr w:type="spellEnd"/>
      <w:r w:rsidRPr="00964360">
        <w:rPr>
          <w:sz w:val="21"/>
          <w:szCs w:val="21"/>
        </w:rPr>
        <w:t xml:space="preserve"> for at least 7 days prior to the visit.</w:t>
      </w:r>
    </w:p>
    <w:p w:rsidR="00C2479A" w:rsidRPr="00964360" w:rsidRDefault="00C2479A" w:rsidP="00964360">
      <w:pPr>
        <w:pStyle w:val="ListParagraph"/>
        <w:numPr>
          <w:ilvl w:val="1"/>
          <w:numId w:val="1"/>
        </w:numPr>
        <w:spacing w:after="0" w:line="240" w:lineRule="auto"/>
        <w:ind w:left="1014"/>
        <w:rPr>
          <w:sz w:val="21"/>
          <w:szCs w:val="21"/>
        </w:rPr>
      </w:pPr>
      <w:proofErr w:type="gramStart"/>
      <w:r w:rsidRPr="00964360">
        <w:rPr>
          <w:sz w:val="21"/>
          <w:szCs w:val="21"/>
        </w:rPr>
        <w:t>have</w:t>
      </w:r>
      <w:proofErr w:type="gramEnd"/>
      <w:r w:rsidRPr="00964360">
        <w:rPr>
          <w:sz w:val="21"/>
          <w:szCs w:val="21"/>
        </w:rPr>
        <w:t xml:space="preserve"> not been told to isolate by NHS Test and Trace, or have completed any isolation periods prior to visiting.</w:t>
      </w:r>
    </w:p>
    <w:p w:rsidR="00014F7C" w:rsidRPr="00014F7C" w:rsidRDefault="00014F7C" w:rsidP="00964360">
      <w:pPr>
        <w:pStyle w:val="ListParagraph"/>
        <w:numPr>
          <w:ilvl w:val="0"/>
          <w:numId w:val="1"/>
        </w:numPr>
        <w:ind w:left="360"/>
        <w:rPr>
          <w:sz w:val="21"/>
          <w:szCs w:val="21"/>
        </w:rPr>
      </w:pPr>
      <w:r w:rsidRPr="00014F7C">
        <w:rPr>
          <w:rFonts w:cs="Arial"/>
          <w:color w:val="0B0C0C"/>
          <w:sz w:val="21"/>
          <w:szCs w:val="21"/>
          <w:shd w:val="clear" w:color="auto" w:fill="FFFFFF"/>
        </w:rPr>
        <w:t>If visitors have any symptoms that suggest other transmissible</w:t>
      </w:r>
      <w:bookmarkStart w:id="0" w:name="_GoBack"/>
      <w:bookmarkEnd w:id="0"/>
      <w:r w:rsidRPr="00014F7C">
        <w:rPr>
          <w:rFonts w:cs="Arial"/>
          <w:color w:val="0B0C0C"/>
          <w:sz w:val="21"/>
          <w:szCs w:val="21"/>
          <w:shd w:val="clear" w:color="auto" w:fill="FFFFFF"/>
        </w:rPr>
        <w:t xml:space="preserve"> viruses and infections, such as cough, high temperature, diarrhoea or vomiting, they should avoid the care home until at least 5 days after they feel better</w:t>
      </w:r>
    </w:p>
    <w:p w:rsidR="00014F7C" w:rsidRPr="00014F7C" w:rsidRDefault="00C2479A" w:rsidP="00014F7C">
      <w:pPr>
        <w:pStyle w:val="ListParagraph"/>
        <w:numPr>
          <w:ilvl w:val="0"/>
          <w:numId w:val="1"/>
        </w:numPr>
        <w:ind w:left="360"/>
        <w:rPr>
          <w:sz w:val="21"/>
          <w:szCs w:val="21"/>
        </w:rPr>
      </w:pPr>
      <w:r w:rsidRPr="00964360">
        <w:rPr>
          <w:sz w:val="21"/>
          <w:szCs w:val="21"/>
        </w:rPr>
        <w:t>All visitors will need to provide their name, address and contact details to allow NHS Track and Trace Programme to contact them if required. This information will be retained for 21 days after the visit and then destroyed.</w:t>
      </w:r>
    </w:p>
    <w:p w:rsidR="00C2479A" w:rsidRPr="00964360" w:rsidRDefault="00C2479A" w:rsidP="00964360">
      <w:pPr>
        <w:pStyle w:val="ListParagraph"/>
        <w:numPr>
          <w:ilvl w:val="0"/>
          <w:numId w:val="1"/>
        </w:numPr>
        <w:ind w:left="360"/>
        <w:rPr>
          <w:sz w:val="21"/>
          <w:szCs w:val="21"/>
        </w:rPr>
      </w:pPr>
      <w:r w:rsidRPr="00964360">
        <w:rPr>
          <w:sz w:val="21"/>
          <w:szCs w:val="21"/>
        </w:rPr>
        <w:t>All visitors must have their temperature checked on arrival.</w:t>
      </w:r>
    </w:p>
    <w:p w:rsidR="00C2479A" w:rsidRPr="00964360" w:rsidRDefault="00C2479A" w:rsidP="00964360">
      <w:pPr>
        <w:pStyle w:val="ListParagraph"/>
        <w:numPr>
          <w:ilvl w:val="0"/>
          <w:numId w:val="1"/>
        </w:numPr>
        <w:ind w:left="360"/>
        <w:rPr>
          <w:sz w:val="21"/>
          <w:szCs w:val="21"/>
        </w:rPr>
      </w:pPr>
      <w:r w:rsidRPr="00964360">
        <w:rPr>
          <w:sz w:val="21"/>
          <w:szCs w:val="21"/>
        </w:rPr>
        <w:t xml:space="preserve">All visitors must have a negative lateral flow device test prior to entering the home or service, unless people can provide evidence that they have a negative test result </w:t>
      </w:r>
      <w:r w:rsidR="00964360" w:rsidRPr="00964360">
        <w:rPr>
          <w:sz w:val="21"/>
          <w:szCs w:val="21"/>
        </w:rPr>
        <w:t xml:space="preserve">from a LFD test taken on the day of the visit, </w:t>
      </w:r>
      <w:r w:rsidRPr="00964360">
        <w:rPr>
          <w:sz w:val="21"/>
          <w:szCs w:val="21"/>
        </w:rPr>
        <w:t>or that they tested positive using a PCR test within the preceding 90 days, have self-isolated in line with Government guidelines and are no longer showing any symptoms.</w:t>
      </w:r>
    </w:p>
    <w:p w:rsidR="00C2479A" w:rsidRPr="00964360" w:rsidRDefault="00C2479A" w:rsidP="00964360">
      <w:pPr>
        <w:pStyle w:val="ListParagraph"/>
        <w:numPr>
          <w:ilvl w:val="1"/>
          <w:numId w:val="1"/>
        </w:numPr>
        <w:rPr>
          <w:sz w:val="21"/>
          <w:szCs w:val="21"/>
        </w:rPr>
      </w:pPr>
      <w:r w:rsidRPr="00964360">
        <w:rPr>
          <w:sz w:val="21"/>
          <w:szCs w:val="21"/>
        </w:rPr>
        <w:t>If the lateral flow device test result is positive, people will n</w:t>
      </w:r>
      <w:r w:rsidR="00014F7C">
        <w:rPr>
          <w:sz w:val="21"/>
          <w:szCs w:val="21"/>
        </w:rPr>
        <w:t>ot be allowed to enter the home.</w:t>
      </w:r>
    </w:p>
    <w:p w:rsidR="00C2479A" w:rsidRPr="00964360" w:rsidRDefault="00C2479A" w:rsidP="00964360">
      <w:pPr>
        <w:pStyle w:val="ListParagraph"/>
        <w:numPr>
          <w:ilvl w:val="1"/>
          <w:numId w:val="1"/>
        </w:numPr>
        <w:rPr>
          <w:sz w:val="21"/>
          <w:szCs w:val="21"/>
        </w:rPr>
      </w:pPr>
      <w:r w:rsidRPr="00964360">
        <w:rPr>
          <w:sz w:val="21"/>
          <w:szCs w:val="21"/>
        </w:rPr>
        <w:t>If the result is void, a second test will be taken. If this is also void, the visitor will need to come back on another day.</w:t>
      </w:r>
    </w:p>
    <w:p w:rsidR="00C2479A" w:rsidRPr="00964360" w:rsidRDefault="00C2479A" w:rsidP="00964360">
      <w:pPr>
        <w:pStyle w:val="ListParagraph"/>
        <w:numPr>
          <w:ilvl w:val="0"/>
          <w:numId w:val="1"/>
        </w:numPr>
        <w:ind w:left="360"/>
        <w:rPr>
          <w:sz w:val="21"/>
          <w:szCs w:val="21"/>
        </w:rPr>
      </w:pPr>
      <w:r w:rsidRPr="00964360">
        <w:rPr>
          <w:sz w:val="21"/>
          <w:szCs w:val="21"/>
        </w:rPr>
        <w:t>Visitors will need to register their test result with the NHS – support will be provided to do this if required.</w:t>
      </w:r>
    </w:p>
    <w:p w:rsidR="00C2479A" w:rsidRPr="00964360" w:rsidRDefault="00C2479A" w:rsidP="00964360">
      <w:pPr>
        <w:pStyle w:val="ListParagraph"/>
        <w:numPr>
          <w:ilvl w:val="0"/>
          <w:numId w:val="1"/>
        </w:numPr>
        <w:ind w:left="360"/>
        <w:rPr>
          <w:sz w:val="21"/>
          <w:szCs w:val="21"/>
        </w:rPr>
      </w:pPr>
      <w:r w:rsidRPr="00964360">
        <w:rPr>
          <w:sz w:val="21"/>
          <w:szCs w:val="21"/>
        </w:rPr>
        <w:t>Visits need to be booked in advance wherever possible to ensure that we have staff available to greet you, check lateral flow tests and so on.</w:t>
      </w:r>
    </w:p>
    <w:p w:rsidR="00C2479A" w:rsidRPr="00964360" w:rsidRDefault="00C2479A" w:rsidP="00964360">
      <w:pPr>
        <w:pStyle w:val="ListParagraph"/>
        <w:numPr>
          <w:ilvl w:val="0"/>
          <w:numId w:val="1"/>
        </w:numPr>
        <w:ind w:left="360"/>
        <w:rPr>
          <w:sz w:val="21"/>
          <w:szCs w:val="21"/>
        </w:rPr>
      </w:pPr>
      <w:r w:rsidRPr="00964360">
        <w:rPr>
          <w:sz w:val="21"/>
          <w:szCs w:val="21"/>
        </w:rPr>
        <w:t>Restrictions on the length of visits and numbers of visitors have been lifted, subject to the discretion of the manager depending what else is happening in the home.</w:t>
      </w:r>
    </w:p>
    <w:p w:rsidR="00C2479A" w:rsidRPr="00964360" w:rsidRDefault="00C2479A" w:rsidP="00964360">
      <w:pPr>
        <w:pStyle w:val="ListParagraph"/>
        <w:numPr>
          <w:ilvl w:val="0"/>
          <w:numId w:val="1"/>
        </w:numPr>
        <w:ind w:left="360"/>
        <w:rPr>
          <w:sz w:val="21"/>
          <w:szCs w:val="21"/>
        </w:rPr>
      </w:pPr>
      <w:r w:rsidRPr="00964360">
        <w:rPr>
          <w:sz w:val="21"/>
          <w:szCs w:val="21"/>
        </w:rPr>
        <w:t>Visitors must observe all infection control protocols including washing hands for 20 seconds, catching coughs and sneezes in tissues and cleaning their hands after disposal of the tissues.</w:t>
      </w:r>
    </w:p>
    <w:p w:rsidR="00C2479A" w:rsidRPr="00964360" w:rsidRDefault="00C2479A" w:rsidP="00964360">
      <w:pPr>
        <w:pStyle w:val="ListParagraph"/>
        <w:numPr>
          <w:ilvl w:val="0"/>
          <w:numId w:val="1"/>
        </w:numPr>
        <w:ind w:left="360"/>
        <w:rPr>
          <w:sz w:val="21"/>
          <w:szCs w:val="21"/>
        </w:rPr>
      </w:pPr>
      <w:r w:rsidRPr="00964360">
        <w:rPr>
          <w:sz w:val="21"/>
          <w:szCs w:val="21"/>
        </w:rPr>
        <w:t>Visitors will be required to wear facemasks covering their nose and mouth, which must be those provided by the home.</w:t>
      </w:r>
    </w:p>
    <w:p w:rsidR="00C2479A" w:rsidRPr="00964360" w:rsidRDefault="00C2479A" w:rsidP="00964360">
      <w:pPr>
        <w:pStyle w:val="ListParagraph"/>
        <w:numPr>
          <w:ilvl w:val="0"/>
          <w:numId w:val="1"/>
        </w:numPr>
        <w:ind w:left="360"/>
        <w:rPr>
          <w:sz w:val="21"/>
          <w:szCs w:val="21"/>
        </w:rPr>
      </w:pPr>
      <w:r w:rsidRPr="00964360">
        <w:rPr>
          <w:sz w:val="21"/>
          <w:szCs w:val="21"/>
        </w:rPr>
        <w:t>Children aged 11 and over will need to wear facemasks provided by the home and have a negative lateral flow test result, whereas younger children will not. The person accompanying the child will be responsible for helping them to undertake a lateral flow test.</w:t>
      </w:r>
    </w:p>
    <w:p w:rsidR="00C2479A" w:rsidRPr="00964360" w:rsidRDefault="00C2479A" w:rsidP="00964360">
      <w:pPr>
        <w:pStyle w:val="ListParagraph"/>
        <w:numPr>
          <w:ilvl w:val="0"/>
          <w:numId w:val="1"/>
        </w:numPr>
        <w:ind w:left="360"/>
        <w:rPr>
          <w:sz w:val="21"/>
          <w:szCs w:val="21"/>
        </w:rPr>
      </w:pPr>
      <w:r w:rsidRPr="00964360">
        <w:rPr>
          <w:sz w:val="21"/>
          <w:szCs w:val="21"/>
        </w:rPr>
        <w:t xml:space="preserve"> All visits will be subject to a risk assessment of the individual resident undertaken by</w:t>
      </w:r>
      <w:r w:rsidR="00964360" w:rsidRPr="00964360">
        <w:rPr>
          <w:sz w:val="21"/>
          <w:szCs w:val="21"/>
        </w:rPr>
        <w:t xml:space="preserve"> </w:t>
      </w:r>
      <w:r w:rsidRPr="00964360">
        <w:rPr>
          <w:sz w:val="21"/>
          <w:szCs w:val="21"/>
        </w:rPr>
        <w:t>our teams. If there are any concerns about the physical, emotional or overall wellbeing of the resident, or illness in the home or service, it may not be appropriate to facilitate a visit.</w:t>
      </w:r>
    </w:p>
    <w:p w:rsidR="00C2479A" w:rsidRPr="00964360" w:rsidRDefault="00C2479A" w:rsidP="00964360">
      <w:pPr>
        <w:pStyle w:val="ListParagraph"/>
        <w:numPr>
          <w:ilvl w:val="0"/>
          <w:numId w:val="1"/>
        </w:numPr>
        <w:ind w:left="360"/>
        <w:rPr>
          <w:sz w:val="21"/>
          <w:szCs w:val="21"/>
        </w:rPr>
      </w:pPr>
      <w:r w:rsidRPr="00964360">
        <w:rPr>
          <w:sz w:val="21"/>
          <w:szCs w:val="21"/>
        </w:rPr>
        <w:t xml:space="preserve"> In the event of an outbreak of any infectious disease such as coronavirus or norovirus, the home will be closed to visitors until further notice. In exceptional circumstances such as end of life, the manager may still be able to facilitate a visit subject to a risk assessment.</w:t>
      </w:r>
    </w:p>
    <w:p w:rsidR="00C2479A" w:rsidRPr="00964360" w:rsidRDefault="00C2479A" w:rsidP="00964360">
      <w:pPr>
        <w:pStyle w:val="ListParagraph"/>
        <w:numPr>
          <w:ilvl w:val="0"/>
          <w:numId w:val="1"/>
        </w:numPr>
        <w:spacing w:after="80"/>
        <w:ind w:left="360"/>
        <w:rPr>
          <w:sz w:val="21"/>
          <w:szCs w:val="21"/>
        </w:rPr>
      </w:pPr>
      <w:r w:rsidRPr="00964360">
        <w:rPr>
          <w:sz w:val="21"/>
          <w:szCs w:val="21"/>
        </w:rPr>
        <w:t>Where it is not considered appropriate to facilitate visits in person, we will encourage and support alternatives such as video or telephone calling.</w:t>
      </w:r>
    </w:p>
    <w:p w:rsidR="00964360" w:rsidRDefault="00964360" w:rsidP="00964360">
      <w:pPr>
        <w:spacing w:after="80"/>
        <w:rPr>
          <w:b/>
          <w:sz w:val="21"/>
          <w:szCs w:val="21"/>
        </w:rPr>
      </w:pPr>
    </w:p>
    <w:p w:rsidR="00964360" w:rsidRPr="00964360" w:rsidRDefault="00C2479A" w:rsidP="00964360">
      <w:pPr>
        <w:spacing w:after="80"/>
        <w:rPr>
          <w:b/>
          <w:sz w:val="21"/>
          <w:szCs w:val="21"/>
        </w:rPr>
      </w:pPr>
      <w:r w:rsidRPr="00964360">
        <w:rPr>
          <w:b/>
          <w:sz w:val="21"/>
          <w:szCs w:val="21"/>
        </w:rPr>
        <w:lastRenderedPageBreak/>
        <w:t>Vaccinations</w:t>
      </w:r>
      <w:r w:rsidR="00964360" w:rsidRPr="00964360">
        <w:rPr>
          <w:b/>
          <w:sz w:val="21"/>
          <w:szCs w:val="21"/>
        </w:rPr>
        <w:t xml:space="preserve">  </w:t>
      </w:r>
    </w:p>
    <w:p w:rsidR="00C2479A" w:rsidRPr="00964360" w:rsidRDefault="00C2479A" w:rsidP="00964360">
      <w:pPr>
        <w:pStyle w:val="ListParagraph"/>
        <w:numPr>
          <w:ilvl w:val="0"/>
          <w:numId w:val="1"/>
        </w:numPr>
        <w:spacing w:after="80"/>
        <w:ind w:left="360"/>
        <w:rPr>
          <w:b/>
          <w:sz w:val="21"/>
          <w:szCs w:val="21"/>
        </w:rPr>
      </w:pPr>
      <w:r w:rsidRPr="00964360">
        <w:rPr>
          <w:sz w:val="21"/>
          <w:szCs w:val="21"/>
        </w:rPr>
        <w:t>All contra</w:t>
      </w:r>
      <w:r w:rsidR="001553F6" w:rsidRPr="00964360">
        <w:rPr>
          <w:sz w:val="21"/>
          <w:szCs w:val="21"/>
        </w:rPr>
        <w:t xml:space="preserve">ctors and regular professional </w:t>
      </w:r>
      <w:r w:rsidRPr="00964360">
        <w:rPr>
          <w:sz w:val="21"/>
          <w:szCs w:val="21"/>
        </w:rPr>
        <w:t xml:space="preserve">visitors (including healthcare professionals such as GPs, District Nurses </w:t>
      </w:r>
      <w:r w:rsidR="00A86502" w:rsidRPr="00964360">
        <w:rPr>
          <w:sz w:val="21"/>
          <w:szCs w:val="21"/>
        </w:rPr>
        <w:t>etc.</w:t>
      </w:r>
      <w:r w:rsidRPr="00964360">
        <w:rPr>
          <w:sz w:val="21"/>
          <w:szCs w:val="21"/>
        </w:rPr>
        <w:t>) must have had 2 vaccinations before entering the care home</w:t>
      </w:r>
      <w:r w:rsidR="001553F6" w:rsidRPr="00964360">
        <w:rPr>
          <w:sz w:val="21"/>
          <w:szCs w:val="21"/>
        </w:rPr>
        <w:t>.</w:t>
      </w:r>
      <w:r w:rsidRPr="00964360">
        <w:rPr>
          <w:sz w:val="21"/>
          <w:szCs w:val="21"/>
        </w:rPr>
        <w:t xml:space="preserve"> </w:t>
      </w:r>
    </w:p>
    <w:p w:rsidR="00C2479A" w:rsidRPr="00964360" w:rsidRDefault="00C2479A" w:rsidP="00964360">
      <w:pPr>
        <w:pStyle w:val="ListParagraph"/>
        <w:numPr>
          <w:ilvl w:val="0"/>
          <w:numId w:val="1"/>
        </w:numPr>
        <w:ind w:left="360"/>
        <w:rPr>
          <w:sz w:val="21"/>
          <w:szCs w:val="21"/>
        </w:rPr>
      </w:pPr>
      <w:r w:rsidRPr="00964360">
        <w:rPr>
          <w:sz w:val="21"/>
          <w:szCs w:val="21"/>
        </w:rPr>
        <w:t>People who have been vaccinated by the NHS in England may demonstrate their vaccination status using the NHS COVID Pass via the following routes:</w:t>
      </w:r>
    </w:p>
    <w:p w:rsidR="00C2479A" w:rsidRPr="00964360" w:rsidRDefault="00C2479A" w:rsidP="00964360">
      <w:pPr>
        <w:pStyle w:val="ListParagraph"/>
        <w:numPr>
          <w:ilvl w:val="0"/>
          <w:numId w:val="2"/>
        </w:numPr>
        <w:ind w:left="654"/>
        <w:rPr>
          <w:sz w:val="21"/>
          <w:szCs w:val="21"/>
        </w:rPr>
      </w:pPr>
      <w:r w:rsidRPr="00964360">
        <w:rPr>
          <w:sz w:val="21"/>
          <w:szCs w:val="21"/>
        </w:rPr>
        <w:t>The NHS App</w:t>
      </w:r>
    </w:p>
    <w:p w:rsidR="00C2479A" w:rsidRPr="00964360" w:rsidRDefault="00C2479A" w:rsidP="00964360">
      <w:pPr>
        <w:pStyle w:val="ListParagraph"/>
        <w:numPr>
          <w:ilvl w:val="0"/>
          <w:numId w:val="2"/>
        </w:numPr>
        <w:ind w:left="654"/>
        <w:rPr>
          <w:sz w:val="21"/>
          <w:szCs w:val="21"/>
        </w:rPr>
      </w:pPr>
      <w:r w:rsidRPr="00964360">
        <w:rPr>
          <w:sz w:val="21"/>
          <w:szCs w:val="21"/>
        </w:rPr>
        <w:t>The NHS website – NHS.UK</w:t>
      </w:r>
    </w:p>
    <w:p w:rsidR="00C2479A" w:rsidRPr="00964360" w:rsidRDefault="00C2479A" w:rsidP="00964360">
      <w:pPr>
        <w:pStyle w:val="ListParagraph"/>
        <w:numPr>
          <w:ilvl w:val="0"/>
          <w:numId w:val="2"/>
        </w:numPr>
        <w:ind w:left="654"/>
        <w:rPr>
          <w:sz w:val="21"/>
          <w:szCs w:val="21"/>
        </w:rPr>
      </w:pPr>
      <w:r w:rsidRPr="00964360">
        <w:rPr>
          <w:sz w:val="21"/>
          <w:szCs w:val="21"/>
        </w:rPr>
        <w:t>NHS COVID Pass letter</w:t>
      </w:r>
    </w:p>
    <w:p w:rsidR="00C2479A" w:rsidRPr="00964360" w:rsidRDefault="00C2479A" w:rsidP="00964360">
      <w:pPr>
        <w:pStyle w:val="ListParagraph"/>
        <w:numPr>
          <w:ilvl w:val="0"/>
          <w:numId w:val="1"/>
        </w:numPr>
        <w:ind w:left="360"/>
        <w:rPr>
          <w:sz w:val="21"/>
          <w:szCs w:val="21"/>
        </w:rPr>
      </w:pPr>
      <w:r w:rsidRPr="00964360">
        <w:rPr>
          <w:sz w:val="21"/>
          <w:szCs w:val="21"/>
        </w:rPr>
        <w:t>An appointment card cannot be used as proof of vaccination status.</w:t>
      </w:r>
    </w:p>
    <w:p w:rsidR="001553F6" w:rsidRPr="00964360" w:rsidRDefault="001553F6" w:rsidP="00964360">
      <w:pPr>
        <w:pStyle w:val="ListParagraph"/>
        <w:numPr>
          <w:ilvl w:val="0"/>
          <w:numId w:val="1"/>
        </w:numPr>
        <w:ind w:left="360"/>
        <w:rPr>
          <w:sz w:val="21"/>
          <w:szCs w:val="21"/>
        </w:rPr>
      </w:pPr>
      <w:r w:rsidRPr="00964360">
        <w:rPr>
          <w:sz w:val="21"/>
          <w:szCs w:val="21"/>
        </w:rPr>
        <w:t>If the person is unable to provide evidence of 2 vaccinations</w:t>
      </w:r>
      <w:r w:rsidR="00A86502" w:rsidRPr="00964360">
        <w:rPr>
          <w:sz w:val="21"/>
          <w:szCs w:val="21"/>
        </w:rPr>
        <w:t xml:space="preserve"> or that they are exempt</w:t>
      </w:r>
      <w:r w:rsidRPr="00964360">
        <w:rPr>
          <w:sz w:val="21"/>
          <w:szCs w:val="21"/>
        </w:rPr>
        <w:t xml:space="preserve"> they will not be allowed to enter.</w:t>
      </w:r>
    </w:p>
    <w:p w:rsidR="00A86502" w:rsidRPr="00964360" w:rsidRDefault="00A86502" w:rsidP="00964360">
      <w:pPr>
        <w:pStyle w:val="ListParagraph"/>
        <w:numPr>
          <w:ilvl w:val="0"/>
          <w:numId w:val="1"/>
        </w:numPr>
        <w:spacing w:after="80"/>
        <w:ind w:left="360"/>
        <w:rPr>
          <w:sz w:val="21"/>
          <w:szCs w:val="21"/>
        </w:rPr>
      </w:pPr>
      <w:r w:rsidRPr="00964360">
        <w:rPr>
          <w:b/>
          <w:sz w:val="21"/>
          <w:szCs w:val="21"/>
        </w:rPr>
        <w:t>Note:</w:t>
      </w:r>
      <w:r w:rsidRPr="00964360">
        <w:rPr>
          <w:sz w:val="21"/>
          <w:szCs w:val="21"/>
        </w:rPr>
        <w:t xml:space="preserve"> There are exemptions under emergency circumstances where you can enter the home. Please discuss with Manager or their representative for more information.</w:t>
      </w:r>
    </w:p>
    <w:p w:rsidR="00964360" w:rsidRPr="00964360" w:rsidRDefault="00C2479A" w:rsidP="00964360">
      <w:pPr>
        <w:spacing w:after="80"/>
        <w:rPr>
          <w:b/>
          <w:sz w:val="21"/>
          <w:szCs w:val="21"/>
        </w:rPr>
      </w:pPr>
      <w:r w:rsidRPr="00964360">
        <w:rPr>
          <w:b/>
          <w:sz w:val="21"/>
          <w:szCs w:val="21"/>
        </w:rPr>
        <w:t>Consent</w:t>
      </w:r>
    </w:p>
    <w:p w:rsidR="00C2479A" w:rsidRPr="00964360" w:rsidRDefault="00C2479A" w:rsidP="00964360">
      <w:pPr>
        <w:spacing w:after="80"/>
        <w:rPr>
          <w:b/>
          <w:sz w:val="21"/>
          <w:szCs w:val="21"/>
        </w:rPr>
      </w:pPr>
      <w:r w:rsidRPr="00964360">
        <w:rPr>
          <w:sz w:val="21"/>
          <w:szCs w:val="21"/>
        </w:rPr>
        <w:t>I/we understand and agree to the above principles whilst visiting, including the use of contact details for the NHS Track and Trace Programme. I/we also confirm that we or family members / people we live with are not show</w:t>
      </w:r>
      <w:r w:rsidR="00964360" w:rsidRPr="00964360">
        <w:rPr>
          <w:sz w:val="21"/>
          <w:szCs w:val="21"/>
        </w:rPr>
        <w:t xml:space="preserve">ing symptoms of </w:t>
      </w:r>
      <w:proofErr w:type="spellStart"/>
      <w:proofErr w:type="gramStart"/>
      <w:r w:rsidR="00964360" w:rsidRPr="00964360">
        <w:rPr>
          <w:sz w:val="21"/>
          <w:szCs w:val="21"/>
        </w:rPr>
        <w:t>covid</w:t>
      </w:r>
      <w:proofErr w:type="spellEnd"/>
      <w:r w:rsidR="00964360" w:rsidRPr="00964360">
        <w:rPr>
          <w:sz w:val="21"/>
          <w:szCs w:val="21"/>
        </w:rPr>
        <w:t xml:space="preserve"> </w:t>
      </w:r>
      <w:r w:rsidRPr="00964360">
        <w:rPr>
          <w:sz w:val="21"/>
          <w:szCs w:val="21"/>
        </w:rPr>
        <w:t xml:space="preserve"> (</w:t>
      </w:r>
      <w:proofErr w:type="gramEnd"/>
      <w:r w:rsidRPr="00964360">
        <w:rPr>
          <w:sz w:val="21"/>
          <w:szCs w:val="21"/>
        </w:rPr>
        <w:t xml:space="preserve">recent onset of continuous cough, high temperature, loss of or change in normal sense of taste or smell) and have not been in contact with </w:t>
      </w:r>
      <w:r w:rsidR="00964360" w:rsidRPr="00964360">
        <w:rPr>
          <w:sz w:val="21"/>
          <w:szCs w:val="21"/>
        </w:rPr>
        <w:t xml:space="preserve">anyone believed to have </w:t>
      </w:r>
      <w:proofErr w:type="spellStart"/>
      <w:r w:rsidR="00964360" w:rsidRPr="00964360">
        <w:rPr>
          <w:sz w:val="21"/>
          <w:szCs w:val="21"/>
        </w:rPr>
        <w:t>covid</w:t>
      </w:r>
      <w:proofErr w:type="spellEnd"/>
      <w:r w:rsidRPr="00964360">
        <w:rPr>
          <w:sz w:val="21"/>
          <w:szCs w:val="21"/>
        </w:rPr>
        <w:t xml:space="preserve"> for at least 7 days prior to the visit.</w:t>
      </w:r>
    </w:p>
    <w:tbl>
      <w:tblPr>
        <w:tblStyle w:val="TableGrid"/>
        <w:tblW w:w="0" w:type="auto"/>
        <w:tblLook w:val="04A0" w:firstRow="1" w:lastRow="0" w:firstColumn="1" w:lastColumn="0" w:noHBand="0" w:noVBand="1"/>
      </w:tblPr>
      <w:tblGrid>
        <w:gridCol w:w="4077"/>
        <w:gridCol w:w="5165"/>
      </w:tblGrid>
      <w:tr w:rsidR="00C2479A" w:rsidTr="00964360">
        <w:tc>
          <w:tcPr>
            <w:tcW w:w="4077" w:type="dxa"/>
          </w:tcPr>
          <w:p w:rsidR="00C2479A" w:rsidRDefault="00C2479A" w:rsidP="00A0471A">
            <w:r>
              <w:t>Name :</w:t>
            </w:r>
          </w:p>
        </w:tc>
        <w:tc>
          <w:tcPr>
            <w:tcW w:w="5165" w:type="dxa"/>
          </w:tcPr>
          <w:p w:rsidR="00C2479A" w:rsidRDefault="00C2479A" w:rsidP="00A0471A"/>
        </w:tc>
      </w:tr>
      <w:tr w:rsidR="00C2479A" w:rsidTr="00964360">
        <w:tc>
          <w:tcPr>
            <w:tcW w:w="4077" w:type="dxa"/>
          </w:tcPr>
          <w:p w:rsidR="00C2479A" w:rsidRDefault="00C2479A" w:rsidP="00A0471A">
            <w:r>
              <w:t>Signature:</w:t>
            </w:r>
          </w:p>
        </w:tc>
        <w:tc>
          <w:tcPr>
            <w:tcW w:w="5165" w:type="dxa"/>
          </w:tcPr>
          <w:p w:rsidR="00C2479A" w:rsidRDefault="00C2479A" w:rsidP="00A0471A"/>
        </w:tc>
      </w:tr>
      <w:tr w:rsidR="00C2479A" w:rsidTr="00964360">
        <w:trPr>
          <w:trHeight w:val="391"/>
        </w:trPr>
        <w:tc>
          <w:tcPr>
            <w:tcW w:w="4077" w:type="dxa"/>
          </w:tcPr>
          <w:p w:rsidR="00C2479A" w:rsidRDefault="00C2479A" w:rsidP="00A0471A">
            <w:r>
              <w:t>Address:</w:t>
            </w:r>
          </w:p>
        </w:tc>
        <w:tc>
          <w:tcPr>
            <w:tcW w:w="5165" w:type="dxa"/>
          </w:tcPr>
          <w:p w:rsidR="00C2479A" w:rsidRDefault="00C2479A" w:rsidP="00A0471A"/>
          <w:p w:rsidR="00C2479A" w:rsidRDefault="00C2479A" w:rsidP="00A0471A"/>
        </w:tc>
      </w:tr>
      <w:tr w:rsidR="00C2479A" w:rsidTr="00964360">
        <w:tc>
          <w:tcPr>
            <w:tcW w:w="4077" w:type="dxa"/>
          </w:tcPr>
          <w:p w:rsidR="00C2479A" w:rsidRDefault="00C2479A" w:rsidP="00A0471A">
            <w:r>
              <w:t>Date:</w:t>
            </w:r>
          </w:p>
        </w:tc>
        <w:tc>
          <w:tcPr>
            <w:tcW w:w="5165" w:type="dxa"/>
          </w:tcPr>
          <w:p w:rsidR="00C2479A" w:rsidRDefault="00C2479A" w:rsidP="00A0471A"/>
        </w:tc>
      </w:tr>
      <w:tr w:rsidR="00C2479A" w:rsidTr="00964360">
        <w:tc>
          <w:tcPr>
            <w:tcW w:w="4077" w:type="dxa"/>
          </w:tcPr>
          <w:p w:rsidR="00C2479A" w:rsidRDefault="00C2479A" w:rsidP="00A0471A">
            <w:r>
              <w:t>Phone number:</w:t>
            </w:r>
          </w:p>
        </w:tc>
        <w:tc>
          <w:tcPr>
            <w:tcW w:w="5165" w:type="dxa"/>
          </w:tcPr>
          <w:p w:rsidR="00C2479A" w:rsidRDefault="00C2479A" w:rsidP="00A0471A"/>
        </w:tc>
      </w:tr>
      <w:tr w:rsidR="00C2479A" w:rsidTr="00964360">
        <w:tc>
          <w:tcPr>
            <w:tcW w:w="4077" w:type="dxa"/>
          </w:tcPr>
          <w:p w:rsidR="00C2479A" w:rsidRDefault="00C2479A" w:rsidP="00A0471A">
            <w:r w:rsidRPr="00143EC7">
              <w:t xml:space="preserve">Temperature:  </w:t>
            </w:r>
          </w:p>
        </w:tc>
        <w:tc>
          <w:tcPr>
            <w:tcW w:w="5165" w:type="dxa"/>
          </w:tcPr>
          <w:p w:rsidR="00C2479A" w:rsidRDefault="00C2479A" w:rsidP="00A0471A"/>
        </w:tc>
      </w:tr>
      <w:tr w:rsidR="00C2479A" w:rsidTr="00964360">
        <w:tc>
          <w:tcPr>
            <w:tcW w:w="4077" w:type="dxa"/>
          </w:tcPr>
          <w:p w:rsidR="00C2479A" w:rsidRDefault="00C2479A" w:rsidP="00A0471A">
            <w:r w:rsidRPr="00143EC7">
              <w:t xml:space="preserve">Lateral Flow Test result:  </w:t>
            </w:r>
          </w:p>
        </w:tc>
        <w:tc>
          <w:tcPr>
            <w:tcW w:w="5165" w:type="dxa"/>
          </w:tcPr>
          <w:p w:rsidR="00C2479A" w:rsidRDefault="00C2479A" w:rsidP="00A0471A"/>
        </w:tc>
      </w:tr>
      <w:tr w:rsidR="00C2479A" w:rsidTr="00964360">
        <w:tc>
          <w:tcPr>
            <w:tcW w:w="4077" w:type="dxa"/>
          </w:tcPr>
          <w:p w:rsidR="00C2479A" w:rsidRDefault="00C2479A" w:rsidP="00A0471A">
            <w:r w:rsidRPr="00143EC7">
              <w:t>Confirmation of 2 va</w:t>
            </w:r>
            <w:r w:rsidR="00964360">
              <w:t xml:space="preserve">ccinations (where </w:t>
            </w:r>
            <w:r>
              <w:t>appropriate):</w:t>
            </w:r>
          </w:p>
        </w:tc>
        <w:tc>
          <w:tcPr>
            <w:tcW w:w="5165" w:type="dxa"/>
          </w:tcPr>
          <w:p w:rsidR="00C2479A" w:rsidRDefault="00C2479A" w:rsidP="00A0471A"/>
        </w:tc>
      </w:tr>
      <w:tr w:rsidR="00A86502" w:rsidTr="00964360">
        <w:tc>
          <w:tcPr>
            <w:tcW w:w="4077" w:type="dxa"/>
          </w:tcPr>
          <w:p w:rsidR="00A86502" w:rsidRDefault="00A86502" w:rsidP="00A0471A">
            <w:r>
              <w:t>Confirmation of exemption</w:t>
            </w:r>
          </w:p>
          <w:p w:rsidR="00A86502" w:rsidRPr="00143EC7" w:rsidRDefault="00A86502" w:rsidP="00A0471A">
            <w:r>
              <w:t>(where applicable)</w:t>
            </w:r>
          </w:p>
        </w:tc>
        <w:tc>
          <w:tcPr>
            <w:tcW w:w="5165" w:type="dxa"/>
          </w:tcPr>
          <w:p w:rsidR="00A86502" w:rsidRDefault="00A86502" w:rsidP="00A0471A"/>
        </w:tc>
      </w:tr>
      <w:tr w:rsidR="00A86502" w:rsidTr="00964360">
        <w:trPr>
          <w:trHeight w:val="100"/>
        </w:trPr>
        <w:tc>
          <w:tcPr>
            <w:tcW w:w="4077" w:type="dxa"/>
            <w:shd w:val="clear" w:color="auto" w:fill="A6A6A6" w:themeFill="background1" w:themeFillShade="A6"/>
          </w:tcPr>
          <w:p w:rsidR="00A86502" w:rsidRDefault="00A86502" w:rsidP="00A0471A"/>
        </w:tc>
        <w:tc>
          <w:tcPr>
            <w:tcW w:w="5165" w:type="dxa"/>
            <w:shd w:val="clear" w:color="auto" w:fill="A6A6A6" w:themeFill="background1" w:themeFillShade="A6"/>
          </w:tcPr>
          <w:p w:rsidR="00A86502" w:rsidRDefault="00A86502" w:rsidP="00A0471A"/>
        </w:tc>
      </w:tr>
      <w:tr w:rsidR="00C2479A" w:rsidTr="00964360">
        <w:tc>
          <w:tcPr>
            <w:tcW w:w="4077" w:type="dxa"/>
          </w:tcPr>
          <w:p w:rsidR="00C2479A" w:rsidRDefault="00C2479A" w:rsidP="00A0471A">
            <w:r>
              <w:t>Name :</w:t>
            </w:r>
          </w:p>
        </w:tc>
        <w:tc>
          <w:tcPr>
            <w:tcW w:w="5165" w:type="dxa"/>
          </w:tcPr>
          <w:p w:rsidR="00C2479A" w:rsidRDefault="00C2479A" w:rsidP="00A0471A"/>
        </w:tc>
      </w:tr>
      <w:tr w:rsidR="00C2479A" w:rsidTr="00964360">
        <w:tc>
          <w:tcPr>
            <w:tcW w:w="4077" w:type="dxa"/>
          </w:tcPr>
          <w:p w:rsidR="00C2479A" w:rsidRDefault="00C2479A" w:rsidP="00A0471A">
            <w:r>
              <w:t>Signature:</w:t>
            </w:r>
          </w:p>
        </w:tc>
        <w:tc>
          <w:tcPr>
            <w:tcW w:w="5165" w:type="dxa"/>
          </w:tcPr>
          <w:p w:rsidR="00C2479A" w:rsidRDefault="00C2479A" w:rsidP="00A0471A"/>
        </w:tc>
      </w:tr>
      <w:tr w:rsidR="00C2479A" w:rsidTr="00964360">
        <w:tc>
          <w:tcPr>
            <w:tcW w:w="4077" w:type="dxa"/>
          </w:tcPr>
          <w:p w:rsidR="00C2479A" w:rsidRDefault="00C2479A" w:rsidP="00A0471A">
            <w:r>
              <w:t>Address:</w:t>
            </w:r>
          </w:p>
        </w:tc>
        <w:tc>
          <w:tcPr>
            <w:tcW w:w="5165" w:type="dxa"/>
          </w:tcPr>
          <w:p w:rsidR="00C2479A" w:rsidRDefault="00C2479A" w:rsidP="00A0471A"/>
          <w:p w:rsidR="00C2479A" w:rsidRDefault="00C2479A" w:rsidP="00A0471A"/>
        </w:tc>
      </w:tr>
      <w:tr w:rsidR="00C2479A" w:rsidTr="00964360">
        <w:tc>
          <w:tcPr>
            <w:tcW w:w="4077" w:type="dxa"/>
          </w:tcPr>
          <w:p w:rsidR="00C2479A" w:rsidRDefault="00C2479A" w:rsidP="00A0471A">
            <w:r>
              <w:t>Date:</w:t>
            </w:r>
          </w:p>
        </w:tc>
        <w:tc>
          <w:tcPr>
            <w:tcW w:w="5165" w:type="dxa"/>
          </w:tcPr>
          <w:p w:rsidR="00C2479A" w:rsidRDefault="00C2479A" w:rsidP="00A0471A"/>
        </w:tc>
      </w:tr>
      <w:tr w:rsidR="00C2479A" w:rsidTr="00964360">
        <w:tc>
          <w:tcPr>
            <w:tcW w:w="4077" w:type="dxa"/>
          </w:tcPr>
          <w:p w:rsidR="00C2479A" w:rsidRDefault="00C2479A" w:rsidP="00A0471A">
            <w:r>
              <w:t>Phone number:</w:t>
            </w:r>
          </w:p>
        </w:tc>
        <w:tc>
          <w:tcPr>
            <w:tcW w:w="5165" w:type="dxa"/>
          </w:tcPr>
          <w:p w:rsidR="00C2479A" w:rsidRDefault="00C2479A" w:rsidP="00A0471A"/>
        </w:tc>
      </w:tr>
      <w:tr w:rsidR="00C2479A" w:rsidTr="00964360">
        <w:tc>
          <w:tcPr>
            <w:tcW w:w="4077" w:type="dxa"/>
          </w:tcPr>
          <w:p w:rsidR="00C2479A" w:rsidRDefault="00C2479A" w:rsidP="00A0471A">
            <w:r w:rsidRPr="00143EC7">
              <w:t xml:space="preserve">Temperature:  </w:t>
            </w:r>
          </w:p>
        </w:tc>
        <w:tc>
          <w:tcPr>
            <w:tcW w:w="5165" w:type="dxa"/>
          </w:tcPr>
          <w:p w:rsidR="00C2479A" w:rsidRDefault="00C2479A" w:rsidP="00A0471A"/>
        </w:tc>
      </w:tr>
      <w:tr w:rsidR="00C2479A" w:rsidTr="00964360">
        <w:tc>
          <w:tcPr>
            <w:tcW w:w="4077" w:type="dxa"/>
          </w:tcPr>
          <w:p w:rsidR="00C2479A" w:rsidRDefault="00C2479A" w:rsidP="00A0471A">
            <w:r w:rsidRPr="00143EC7">
              <w:t xml:space="preserve">Lateral Flow Test result:  </w:t>
            </w:r>
          </w:p>
        </w:tc>
        <w:tc>
          <w:tcPr>
            <w:tcW w:w="5165" w:type="dxa"/>
          </w:tcPr>
          <w:p w:rsidR="00C2479A" w:rsidRDefault="00C2479A" w:rsidP="00A0471A"/>
        </w:tc>
      </w:tr>
      <w:tr w:rsidR="00C2479A" w:rsidTr="00964360">
        <w:tc>
          <w:tcPr>
            <w:tcW w:w="4077" w:type="dxa"/>
          </w:tcPr>
          <w:p w:rsidR="00C2479A" w:rsidRDefault="00C2479A" w:rsidP="00A0471A">
            <w:r w:rsidRPr="00143EC7">
              <w:t>Confirmation of 2 va</w:t>
            </w:r>
            <w:r>
              <w:t>ccinations (where appropriate):</w:t>
            </w:r>
          </w:p>
        </w:tc>
        <w:tc>
          <w:tcPr>
            <w:tcW w:w="5165" w:type="dxa"/>
          </w:tcPr>
          <w:p w:rsidR="00C2479A" w:rsidRDefault="00C2479A" w:rsidP="00A0471A"/>
        </w:tc>
      </w:tr>
      <w:tr w:rsidR="00A86502" w:rsidTr="00964360">
        <w:tc>
          <w:tcPr>
            <w:tcW w:w="4077" w:type="dxa"/>
          </w:tcPr>
          <w:p w:rsidR="00A86502" w:rsidRDefault="00A86502" w:rsidP="00A86502">
            <w:r>
              <w:t>Confirmation of exemption</w:t>
            </w:r>
          </w:p>
          <w:p w:rsidR="00A86502" w:rsidRPr="00143EC7" w:rsidRDefault="00A86502" w:rsidP="00A86502">
            <w:r>
              <w:t>(where applicable)</w:t>
            </w:r>
          </w:p>
        </w:tc>
        <w:tc>
          <w:tcPr>
            <w:tcW w:w="5165" w:type="dxa"/>
          </w:tcPr>
          <w:p w:rsidR="00A86502" w:rsidRDefault="00A86502" w:rsidP="00A0471A"/>
        </w:tc>
      </w:tr>
    </w:tbl>
    <w:p w:rsidR="004820AA" w:rsidRDefault="004820AA"/>
    <w:sectPr w:rsidR="004820A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7DD" w:rsidRDefault="008B07DD" w:rsidP="00C2479A">
      <w:pPr>
        <w:spacing w:after="0" w:line="240" w:lineRule="auto"/>
      </w:pPr>
      <w:r>
        <w:separator/>
      </w:r>
    </w:p>
  </w:endnote>
  <w:endnote w:type="continuationSeparator" w:id="0">
    <w:p w:rsidR="008B07DD" w:rsidRDefault="008B07DD" w:rsidP="00C24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79A" w:rsidRDefault="00C2479A">
    <w:pPr>
      <w:pStyle w:val="Footer"/>
    </w:pPr>
    <w:r>
      <w:t>Consent f</w:t>
    </w:r>
    <w:r w:rsidRPr="00C2479A">
      <w:t xml:space="preserve">orm for </w:t>
    </w:r>
    <w:r>
      <w:t>s</w:t>
    </w:r>
    <w:r w:rsidRPr="00C2479A">
      <w:t>afe visits</w:t>
    </w:r>
    <w:r w:rsidR="004C3DAC">
      <w:t xml:space="preserve"> </w:t>
    </w:r>
    <w:r w:rsidR="00A61CDC">
      <w:t>V 14</w:t>
    </w:r>
    <w:r>
      <w:tab/>
    </w:r>
    <w:r>
      <w:tab/>
    </w:r>
    <w:r w:rsidR="00D12734">
      <w:t>February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7DD" w:rsidRDefault="008B07DD" w:rsidP="00C2479A">
      <w:pPr>
        <w:spacing w:after="0" w:line="240" w:lineRule="auto"/>
      </w:pPr>
      <w:r>
        <w:separator/>
      </w:r>
    </w:p>
  </w:footnote>
  <w:footnote w:type="continuationSeparator" w:id="0">
    <w:p w:rsidR="008B07DD" w:rsidRDefault="008B07DD" w:rsidP="00C247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79A" w:rsidRDefault="00C2479A">
    <w:pPr>
      <w:pStyle w:val="Header"/>
    </w:pPr>
    <w:r>
      <w:rPr>
        <w:noProof/>
        <w:lang w:eastAsia="en-GB"/>
      </w:rPr>
      <w:drawing>
        <wp:anchor distT="0" distB="0" distL="114300" distR="114300" simplePos="0" relativeHeight="251658240" behindDoc="1" locked="0" layoutInCell="1" allowOverlap="1">
          <wp:simplePos x="0" y="0"/>
          <wp:positionH relativeFrom="page">
            <wp:posOffset>5944235</wp:posOffset>
          </wp:positionH>
          <wp:positionV relativeFrom="page">
            <wp:posOffset>449580</wp:posOffset>
          </wp:positionV>
          <wp:extent cx="701675" cy="504825"/>
          <wp:effectExtent l="0" t="0" r="317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675" cy="504825"/>
                  </a:xfrm>
                  <a:prstGeom prst="rect">
                    <a:avLst/>
                  </a:prstGeom>
                  <a:noFill/>
                </pic:spPr>
              </pic:pic>
            </a:graphicData>
          </a:graphic>
          <wp14:sizeRelH relativeFrom="page">
            <wp14:pctWidth>0</wp14:pctWidth>
          </wp14:sizeRelH>
          <wp14:sizeRelV relativeFrom="page">
            <wp14:pctHeight>0</wp14:pctHeight>
          </wp14:sizeRelV>
        </wp:anchor>
      </w:drawing>
    </w:r>
  </w:p>
  <w:p w:rsidR="00C2479A" w:rsidRDefault="00C247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107672"/>
    <w:multiLevelType w:val="hybridMultilevel"/>
    <w:tmpl w:val="915AB16C"/>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65246352"/>
    <w:multiLevelType w:val="hybridMultilevel"/>
    <w:tmpl w:val="2B8E6604"/>
    <w:lvl w:ilvl="0" w:tplc="0E80B97C">
      <w:start w:val="1"/>
      <w:numFmt w:val="decimal"/>
      <w:lvlText w:val="%1."/>
      <w:lvlJc w:val="left"/>
      <w:pPr>
        <w:ind w:left="786"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79A"/>
    <w:rsid w:val="00014F7C"/>
    <w:rsid w:val="001553F6"/>
    <w:rsid w:val="003E6267"/>
    <w:rsid w:val="004820AA"/>
    <w:rsid w:val="004C3DAC"/>
    <w:rsid w:val="008B07DD"/>
    <w:rsid w:val="00921955"/>
    <w:rsid w:val="00964360"/>
    <w:rsid w:val="00A61CDC"/>
    <w:rsid w:val="00A86502"/>
    <w:rsid w:val="00C2479A"/>
    <w:rsid w:val="00D12734"/>
    <w:rsid w:val="00D134B2"/>
    <w:rsid w:val="00D43C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7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79A"/>
    <w:pPr>
      <w:ind w:left="720"/>
      <w:contextualSpacing/>
    </w:pPr>
  </w:style>
  <w:style w:type="table" w:styleId="TableGrid">
    <w:name w:val="Table Grid"/>
    <w:basedOn w:val="TableNormal"/>
    <w:uiPriority w:val="59"/>
    <w:rsid w:val="00C24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47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479A"/>
  </w:style>
  <w:style w:type="paragraph" w:styleId="Footer">
    <w:name w:val="footer"/>
    <w:basedOn w:val="Normal"/>
    <w:link w:val="FooterChar"/>
    <w:uiPriority w:val="99"/>
    <w:unhideWhenUsed/>
    <w:rsid w:val="00C247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479A"/>
  </w:style>
  <w:style w:type="paragraph" w:styleId="BalloonText">
    <w:name w:val="Balloon Text"/>
    <w:basedOn w:val="Normal"/>
    <w:link w:val="BalloonTextChar"/>
    <w:uiPriority w:val="99"/>
    <w:semiHidden/>
    <w:unhideWhenUsed/>
    <w:rsid w:val="00C24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7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7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79A"/>
    <w:pPr>
      <w:ind w:left="720"/>
      <w:contextualSpacing/>
    </w:pPr>
  </w:style>
  <w:style w:type="table" w:styleId="TableGrid">
    <w:name w:val="Table Grid"/>
    <w:basedOn w:val="TableNormal"/>
    <w:uiPriority w:val="59"/>
    <w:rsid w:val="00C24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47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479A"/>
  </w:style>
  <w:style w:type="paragraph" w:styleId="Footer">
    <w:name w:val="footer"/>
    <w:basedOn w:val="Normal"/>
    <w:link w:val="FooterChar"/>
    <w:uiPriority w:val="99"/>
    <w:unhideWhenUsed/>
    <w:rsid w:val="00C247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479A"/>
  </w:style>
  <w:style w:type="paragraph" w:styleId="BalloonText">
    <w:name w:val="Balloon Text"/>
    <w:basedOn w:val="Normal"/>
    <w:link w:val="BalloonTextChar"/>
    <w:uiPriority w:val="99"/>
    <w:semiHidden/>
    <w:unhideWhenUsed/>
    <w:rsid w:val="00C24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7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CE374FB6</Template>
  <TotalTime>1</TotalTime>
  <Pages>2</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Fremantle</Company>
  <LinksUpToDate>false</LinksUpToDate>
  <CharactersWithSpaces>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Eyers</dc:creator>
  <cp:lastModifiedBy>Helen Eyers</cp:lastModifiedBy>
  <cp:revision>3</cp:revision>
  <cp:lastPrinted>2021-11-09T16:53:00Z</cp:lastPrinted>
  <dcterms:created xsi:type="dcterms:W3CDTF">2022-02-01T10:01:00Z</dcterms:created>
  <dcterms:modified xsi:type="dcterms:W3CDTF">2022-02-01T10:11:00Z</dcterms:modified>
</cp:coreProperties>
</file>